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BCE" w:rsidRPr="00091BCE" w:rsidRDefault="00091BCE" w:rsidP="00091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BCE" w:rsidRPr="002849A7" w:rsidRDefault="00091BCE" w:rsidP="00091B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2596F"/>
          <w:sz w:val="36"/>
          <w:szCs w:val="36"/>
          <w:lang w:eastAsia="ru-RU"/>
        </w:rPr>
      </w:pPr>
      <w:r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Уважаемые гости!</w:t>
      </w:r>
    </w:p>
    <w:p w:rsidR="002849A7" w:rsidRDefault="00012812" w:rsidP="002849A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</w:pPr>
      <w:r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 xml:space="preserve">Рада </w:t>
      </w:r>
      <w:r w:rsidR="00091BCE"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приветствовать Вас на нашей музыкальной страничке,</w:t>
      </w:r>
    </w:p>
    <w:p w:rsidR="00091BCE" w:rsidRPr="002849A7" w:rsidRDefault="002849A7" w:rsidP="002849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2596F"/>
          <w:sz w:val="36"/>
          <w:szCs w:val="36"/>
          <w:lang w:eastAsia="ru-RU"/>
        </w:rPr>
      </w:pPr>
      <w:proofErr w:type="gramStart"/>
      <w:r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к</w:t>
      </w:r>
      <w:r w:rsidR="00091BCE"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оторая</w:t>
      </w:r>
      <w:proofErr w:type="gramEnd"/>
      <w:r w:rsidR="00091BCE"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 xml:space="preserve"> посвящена музыкальному развитию детей.</w:t>
      </w:r>
    </w:p>
    <w:p w:rsidR="00091BCE" w:rsidRPr="002849A7" w:rsidRDefault="00091BCE" w:rsidP="002849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2596F"/>
          <w:sz w:val="36"/>
          <w:szCs w:val="36"/>
          <w:lang w:eastAsia="ru-RU"/>
        </w:rPr>
      </w:pPr>
      <w:r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Музыкальное развитие детей, как и развитие речи ребенка, немыслимо без активного участия Вас, дорогие мамы и папы. Здесь вы найдете материалы и рекомендации по музыкальному развитию малышей.</w:t>
      </w:r>
    </w:p>
    <w:p w:rsidR="00091BCE" w:rsidRPr="002849A7" w:rsidRDefault="00091BCE" w:rsidP="002849A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</w:pPr>
      <w:r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Вы сможете найти полезную д</w:t>
      </w:r>
      <w:r w:rsidR="00012812"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 xml:space="preserve">ля Вас информацию на страничке музыкального руководителя </w:t>
      </w:r>
      <w:r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 xml:space="preserve"> ДОУ:</w:t>
      </w:r>
    </w:p>
    <w:p w:rsidR="002849A7" w:rsidRPr="002849A7" w:rsidRDefault="00012812" w:rsidP="002849A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</w:pPr>
      <w:r w:rsidRPr="002849A7"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t>Гусейновой Г.Б.</w:t>
      </w:r>
    </w:p>
    <w:p w:rsidR="002849A7" w:rsidRDefault="002849A7" w:rsidP="002849A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</w:pPr>
      <w:bookmarkStart w:id="0" w:name="_GoBack"/>
      <w:bookmarkEnd w:id="0"/>
    </w:p>
    <w:p w:rsidR="002849A7" w:rsidRPr="00091BCE" w:rsidRDefault="002849A7" w:rsidP="00091B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0000CD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227.25pt">
            <v:imagedata r:id="rId5" o:title="Новый-рисунок"/>
          </v:shape>
        </w:pict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both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 xml:space="preserve">                        </w:t>
      </w:r>
      <w:r w:rsidR="00012812"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 xml:space="preserve">   </w:t>
      </w:r>
      <w:r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 xml:space="preserve">   </w:t>
      </w:r>
      <w:r w:rsidR="002849A7"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 xml:space="preserve">                  </w:t>
      </w:r>
      <w:r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> Для чего, скажи мой друг, музыка нужна?</w:t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right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>Чтоб понять печаль и горе, пенье соловья!</w:t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right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> Чтобы в радостном порыве петь и танцевать!</w:t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right"/>
        <w:textAlignment w:val="baseline"/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</w:pPr>
      <w:r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>     Чтобы чувства, настроение, мы без слов могли понять</w:t>
      </w:r>
      <w:r w:rsidR="00012812">
        <w:rPr>
          <w:rStyle w:val="a5"/>
          <w:rFonts w:ascii="Tahoma" w:hAnsi="Tahoma" w:cs="Tahoma"/>
          <w:b/>
          <w:bCs/>
          <w:color w:val="339966"/>
          <w:bdr w:val="none" w:sz="0" w:space="0" w:color="auto" w:frame="1"/>
        </w:rPr>
        <w:t>!</w:t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right"/>
        <w:textAlignment w:val="baseline"/>
        <w:rPr>
          <w:rFonts w:ascii="Tahoma" w:hAnsi="Tahoma" w:cs="Tahoma"/>
          <w:color w:val="222222"/>
        </w:rPr>
      </w:pP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both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b/>
          <w:bCs/>
          <w:color w:val="000080"/>
          <w:bdr w:val="none" w:sz="0" w:space="0" w:color="auto" w:frame="1"/>
        </w:rPr>
        <w:t>Сухомлинский писал: «</w:t>
      </w:r>
      <w:r>
        <w:rPr>
          <w:rStyle w:val="a5"/>
          <w:rFonts w:ascii="Tahoma" w:hAnsi="Tahoma" w:cs="Tahoma"/>
          <w:color w:val="000080"/>
          <w:bdr w:val="none" w:sz="0" w:space="0" w:color="auto" w:frame="1"/>
        </w:rPr>
        <w:t>Музыка является самым чудодейственным, самым тонким средством привлечения к добру, красоте, человечности. Чувство красоты музыкальной мелодии открывает перед ребенком собственную красоту — маленький человек осознает свое достоинство, развивает духовные силы ребенка, его творческую активность. Жизнь детей без музыки невозможна, как невозможна без игры и без сказки</w:t>
      </w:r>
      <w:proofErr w:type="gramStart"/>
      <w:r>
        <w:rPr>
          <w:rStyle w:val="a5"/>
          <w:rFonts w:ascii="Tahoma" w:hAnsi="Tahoma" w:cs="Tahoma"/>
          <w:color w:val="000080"/>
          <w:bdr w:val="none" w:sz="0" w:space="0" w:color="auto" w:frame="1"/>
        </w:rPr>
        <w:t>.»</w:t>
      </w:r>
      <w:proofErr w:type="gramEnd"/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jc w:val="both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noProof/>
          <w:color w:val="222222"/>
          <w:bdr w:val="none" w:sz="0" w:space="0" w:color="auto" w:frame="1"/>
        </w:rPr>
        <w:drawing>
          <wp:inline distT="0" distB="0" distL="0" distR="0" wp14:anchorId="0BA1FCB4" wp14:editId="60684334">
            <wp:extent cx="1428750" cy="381000"/>
            <wp:effectExtent l="0" t="0" r="0" b="0"/>
            <wp:docPr id="2" name="Рисунок 2" descr="музык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ык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22222"/>
          <w:bdr w:val="none" w:sz="0" w:space="0" w:color="auto" w:frame="1"/>
        </w:rPr>
        <w:drawing>
          <wp:inline distT="0" distB="0" distL="0" distR="0" wp14:anchorId="1AE71C7A" wp14:editId="2F3C2E17">
            <wp:extent cx="1428750" cy="381000"/>
            <wp:effectExtent l="0" t="0" r="0" b="0"/>
            <wp:docPr id="3" name="Рисунок 3" descr="музык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ык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22222"/>
          <w:bdr w:val="none" w:sz="0" w:space="0" w:color="auto" w:frame="1"/>
        </w:rPr>
        <w:drawing>
          <wp:inline distT="0" distB="0" distL="0" distR="0" wp14:anchorId="32C103EB" wp14:editId="31C026DD">
            <wp:extent cx="1428750" cy="381000"/>
            <wp:effectExtent l="0" t="0" r="0" b="0"/>
            <wp:docPr id="4" name="Рисунок 4" descr="музык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ык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22222"/>
          <w:bdr w:val="none" w:sz="0" w:space="0" w:color="auto" w:frame="1"/>
        </w:rPr>
        <w:drawing>
          <wp:inline distT="0" distB="0" distL="0" distR="0" wp14:anchorId="339FB39E" wp14:editId="10BA8B3E">
            <wp:extent cx="1428750" cy="381000"/>
            <wp:effectExtent l="0" t="0" r="0" b="0"/>
            <wp:docPr id="5" name="Рисунок 5" descr="музык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ык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textAlignment w:val="baseline"/>
        <w:rPr>
          <w:rFonts w:ascii="Tahoma" w:hAnsi="Tahoma" w:cs="Tahoma"/>
          <w:color w:val="222222"/>
        </w:rPr>
      </w:pPr>
      <w:r>
        <w:rPr>
          <w:rStyle w:val="a4"/>
          <w:rFonts w:ascii="Tahoma" w:hAnsi="Tahoma" w:cs="Tahoma"/>
          <w:color w:val="FF0000"/>
          <w:bdr w:val="none" w:sz="0" w:space="0" w:color="auto" w:frame="1"/>
        </w:rPr>
        <w:t>Мое педагогическое кредо —</w:t>
      </w:r>
    </w:p>
    <w:p w:rsidR="00091BCE" w:rsidRDefault="00091BCE" w:rsidP="00091BCE">
      <w:pPr>
        <w:pStyle w:val="a3"/>
        <w:shd w:val="clear" w:color="auto" w:fill="FFFFFF"/>
        <w:spacing w:before="0" w:beforeAutospacing="0" w:after="0" w:afterAutospacing="0"/>
        <w:ind w:left="75" w:right="75"/>
        <w:textAlignment w:val="baseline"/>
        <w:rPr>
          <w:rFonts w:ascii="Tahoma" w:hAnsi="Tahoma" w:cs="Tahoma"/>
          <w:color w:val="222222"/>
        </w:rPr>
      </w:pPr>
      <w:r>
        <w:rPr>
          <w:rStyle w:val="a4"/>
          <w:rFonts w:ascii="Tahoma" w:hAnsi="Tahoma" w:cs="Tahoma"/>
          <w:color w:val="0000FF"/>
          <w:bdr w:val="none" w:sz="0" w:space="0" w:color="auto" w:frame="1"/>
        </w:rPr>
        <w:t>«Где-то в самом сокровенном уголке сердца каждого ребенка имеется своя струна, она звучит на свой лад, и чтобы сердце отозвалось на мое слово, нужно правильно настроиться на тон этой струны».</w:t>
      </w:r>
    </w:p>
    <w:p w:rsidR="00091BCE" w:rsidRDefault="00091BCE"/>
    <w:sectPr w:rsidR="00091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BCE"/>
    <w:rsid w:val="00012812"/>
    <w:rsid w:val="00091BCE"/>
    <w:rsid w:val="0028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1BCE"/>
    <w:rPr>
      <w:b/>
      <w:bCs/>
    </w:rPr>
  </w:style>
  <w:style w:type="character" w:styleId="a5">
    <w:name w:val="Emphasis"/>
    <w:basedOn w:val="a0"/>
    <w:uiPriority w:val="20"/>
    <w:qFormat/>
    <w:rsid w:val="00091BC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1BCE"/>
    <w:rPr>
      <w:b/>
      <w:bCs/>
    </w:rPr>
  </w:style>
  <w:style w:type="character" w:styleId="a5">
    <w:name w:val="Emphasis"/>
    <w:basedOn w:val="a0"/>
    <w:uiPriority w:val="20"/>
    <w:qFormat/>
    <w:rsid w:val="00091BC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s27.detsad.tver.ru/wp-content/uploads/sites/48/2017/07/%D0%BC%D1%83%D0%B7%D1%8B%D0%BA%D0%B0.gi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2018-10-31T18:11:00Z</cp:lastPrinted>
  <dcterms:created xsi:type="dcterms:W3CDTF">2018-10-31T15:56:00Z</dcterms:created>
  <dcterms:modified xsi:type="dcterms:W3CDTF">2018-10-31T18:11:00Z</dcterms:modified>
</cp:coreProperties>
</file>